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Profielschets Predikant Protestantse Gemeente Heino, 1fte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Inleiding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De Protestantse Gemeente Heino is een open en gastvrije geloofsgemeenschap waarin jong en oud zich thuis mag voelen. Wij zoeken een predikant die aansluit bij onze kernwaarden van vertrouwen, verbinden en vernieuwen. De gemeente heeft een rijke traditie, maar staat ook open voor vernieuwing en nieuwe manieren van kerk-zijn. Tegelijkertijd zijn we ons bewust van de realiteit van</w:t>
      </w:r>
      <w:r w:rsidDel="00000000" w:rsidR="00000000" w:rsidRPr="00000000">
        <w:rPr>
          <w:rFonts w:ascii="Helvetica Neue" w:cs="Helvetica Neue" w:eastAsia="Helvetica Neue" w:hAnsi="Helvetica Neue"/>
          <w:rtl w:val="0"/>
        </w:rPr>
        <w:t xml:space="preserve"> dalende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ledenaantallen, wat vraagt om een predikant die kan inspelen op deze veranderingen en helpt bij het vinden van een duurzame en inspirerende koers voor de toekomst.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Eredienst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Onze gemeente waardeert de traditie, maar staat ook open voor nieuwe vormen. </w:t>
      </w:r>
      <w:r w:rsidDel="00000000" w:rsidR="00000000" w:rsidRPr="00000000">
        <w:rPr>
          <w:rFonts w:ascii="Helvetica Neue" w:cs="Helvetica Neue" w:eastAsia="Helvetica Neue" w:hAnsi="Helvetica Neue"/>
          <w:rtl w:val="0"/>
        </w:rPr>
        <w:t xml:space="preserve">Het is belangrijk dat onze predikant: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venwicht brengt tussen traditie en vernieuwing: vertrouwd is met </w:t>
      </w:r>
      <w:r w:rsidDel="00000000" w:rsidR="00000000" w:rsidRPr="00000000">
        <w:rPr>
          <w:rFonts w:ascii="Helvetica Neue" w:cs="Helvetica Neue" w:eastAsia="Helvetica Neue" w:hAnsi="Helvetica Neue"/>
          <w:rtl w:val="0"/>
        </w:rPr>
        <w:t xml:space="preserve">de klassieke</w:t>
      </w:r>
      <w:r w:rsidDel="00000000" w:rsidR="00000000" w:rsidRPr="00000000">
        <w:rPr>
          <w:rFonts w:ascii="Helvetica Neue" w:cs="Helvetica Neue" w:eastAsia="Helvetica Neue" w:hAnsi="Helvetica Neue"/>
          <w:b w:val="0"/>
          <w:i w:val="0"/>
          <w:smallCaps w:val="0"/>
          <w:strike w:val="0"/>
          <w:color w:val="ff0000"/>
          <w:sz w:val="24"/>
          <w:szCs w:val="24"/>
          <w:u w:val="none"/>
          <w:shd w:fill="auto" w:val="clear"/>
          <w:vertAlign w:val="baseline"/>
          <w:rtl w:val="0"/>
        </w:rPr>
        <w:t xml:space="preserve"> oecumenische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liturgie, maar ook nieuwe vormen en muziekstijlen durft in te brengen</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ansprekend, </w:t>
      </w:r>
      <w:r w:rsidDel="00000000" w:rsidR="00000000" w:rsidRPr="00000000">
        <w:rPr>
          <w:rFonts w:ascii="Helvetica Neue" w:cs="Helvetica Neue" w:eastAsia="Helvetica Neue" w:hAnsi="Helvetica Neue"/>
          <w:b w:val="0"/>
          <w:i w:val="0"/>
          <w:smallCaps w:val="0"/>
          <w:strike w:val="0"/>
          <w:color w:val="ff0000"/>
          <w:sz w:val="24"/>
          <w:szCs w:val="24"/>
          <w:u w:val="none"/>
          <w:shd w:fill="auto" w:val="clear"/>
          <w:vertAlign w:val="baseline"/>
          <w:rtl w:val="0"/>
        </w:rPr>
        <w:t xml:space="preserve">inspire</w:t>
      </w:r>
      <w:r w:rsidDel="00000000" w:rsidR="00000000" w:rsidRPr="00000000">
        <w:rPr>
          <w:rFonts w:ascii="Helvetica Neue" w:cs="Helvetica Neue" w:eastAsia="Helvetica Neue" w:hAnsi="Helvetica Neue"/>
          <w:color w:val="ff0000"/>
          <w:rtl w:val="0"/>
        </w:rPr>
        <w:t xml:space="preserve">rend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begrijpelijk preekt: de Bijbel toegankelijk maakt voor de gemeente en verbinding legt tussen geloof,</w:t>
      </w:r>
      <w:r w:rsidDel="00000000" w:rsidR="00000000" w:rsidRPr="00000000">
        <w:rPr>
          <w:rFonts w:ascii="Helvetica Neue" w:cs="Helvetica Neue" w:eastAsia="Helvetica Neue" w:hAnsi="Helvetica Neue"/>
          <w:rtl w:val="0"/>
        </w:rPr>
        <w:t xml:space="preserve"> het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dagelijks leven </w:t>
      </w:r>
      <w:r w:rsidDel="00000000" w:rsidR="00000000" w:rsidRPr="00000000">
        <w:rPr>
          <w:rFonts w:ascii="Helvetica Neue" w:cs="Helvetica Neue" w:eastAsia="Helvetica Neue" w:hAnsi="Helvetica Neue"/>
          <w:b w:val="0"/>
          <w:i w:val="0"/>
          <w:smallCaps w:val="0"/>
          <w:strike w:val="0"/>
          <w:color w:val="ff0000"/>
          <w:sz w:val="24"/>
          <w:szCs w:val="24"/>
          <w:u w:val="none"/>
          <w:shd w:fill="auto" w:val="clear"/>
          <w:vertAlign w:val="baseline"/>
          <w:rtl w:val="0"/>
        </w:rPr>
        <w:t xml:space="preserve">en de maatschappij.</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uimte biedt voor vernieuwing in taal en muziek om de eredienst </w:t>
      </w:r>
      <w:r w:rsidDel="00000000" w:rsidR="00000000" w:rsidRPr="00000000">
        <w:rPr>
          <w:rFonts w:ascii="Helvetica Neue" w:cs="Helvetica Neue" w:eastAsia="Helvetica Neue" w:hAnsi="Helvetica Neue"/>
          <w:rtl w:val="0"/>
        </w:rPr>
        <w:t xml:space="preserve">toegankelijk</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betekenisvol te houden.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Pastoraat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Onze gemeente hecht aan een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zorgzaam en betrokken pastoraat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waarbij zowel individuele pastorale zorg als groepspastoraat een plek heeft. </w:t>
      </w:r>
      <w:r w:rsidDel="00000000" w:rsidR="00000000" w:rsidRPr="00000000">
        <w:rPr>
          <w:rFonts w:ascii="Helvetica Neue" w:cs="Helvetica Neue" w:eastAsia="Helvetica Neue" w:hAnsi="Helvetica Neue"/>
          <w:rtl w:val="0"/>
        </w:rPr>
        <w:t xml:space="preserve">Onze predikant is daarom:</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z</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ichtbaar en benaderbaar is voor de gemeente, met aandacht voor alle leeftijden.</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ondersteunend in z</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owel individuele pastorale zorg als groepspastoraat, bijvoorbeeld via gespreksgroepen en ontmoetingsavonden.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roostend en bemoedig</w:t>
      </w:r>
      <w:r w:rsidDel="00000000" w:rsidR="00000000" w:rsidRPr="00000000">
        <w:rPr>
          <w:rFonts w:ascii="Helvetica Neue" w:cs="Helvetica Neue" w:eastAsia="Helvetica Neue" w:hAnsi="Helvetica Neue"/>
          <w:rtl w:val="0"/>
        </w:rPr>
        <w:t xml:space="preserve">end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maar ook durft te confronteren wanneer dat nodig is.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Vorming &amp; Toerusting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Vorming en toerusting zijn essentieel voor onze geloofsgemeenschap. We zoeken een predikant die: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uimte geeft voor verdieping en dialoog, met aandacht voor zowel Bijbelstudie als maatschappelijke thema’s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 brug slaat tussen traditie en eigentijdse geloofsbeleving, door bijvoorbeeld digitale middelen zoals podcasts of online ontmoetingen in te zetten</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og heeft voor zowel jong als oud, en weet hoe verschillende generaties kunnen worden aangesproken en betrokken.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Organisatie &amp; Beleid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Onze predikant werkt samen met de kerkenraad, een collega (0,55 fte), een </w:t>
      </w:r>
      <w:r w:rsidDel="00000000" w:rsidR="00000000" w:rsidRPr="00000000">
        <w:rPr>
          <w:rFonts w:ascii="Helvetica Neue" w:cs="Helvetica Neue" w:eastAsia="Helvetica Neue" w:hAnsi="Helvetica Neue"/>
          <w:rtl w:val="0"/>
        </w:rPr>
        <w:t xml:space="preserve">ondersteuner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voor het ouderenpastoraat, vrijwilligers en andere betrokkenen om de gemeente te versterken. </w:t>
      </w:r>
      <w:r w:rsidDel="00000000" w:rsidR="00000000" w:rsidRPr="00000000">
        <w:rPr>
          <w:rFonts w:ascii="Helvetica Neue" w:cs="Helvetica Neue" w:eastAsia="Helvetica Neue" w:hAnsi="Helvetica Neue"/>
          <w:rtl w:val="0"/>
        </w:rPr>
        <w:t xml:space="preserve">Onze predikant is daarom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55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 teamspeler is, die verbindt en motiveert, zonder alles zelf te willen bepalen</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55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stimulerend naar g</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emeenteleden om hun talenten in te zetten, zodat we samen kerk-zijn</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55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verbindend in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de maatschappelijke rol van de kerk en stimulerend in samenwerkingsverbanden met andere kerken, </w:t>
      </w:r>
      <w:r w:rsidDel="00000000" w:rsidR="00000000" w:rsidRPr="00000000">
        <w:rPr>
          <w:rFonts w:ascii="Helvetica Neue" w:cs="Helvetica Neue" w:eastAsia="Helvetica Neue" w:hAnsi="Helvetica Neue"/>
          <w:b w:val="0"/>
          <w:i w:val="0"/>
          <w:smallCaps w:val="0"/>
          <w:strike w:val="0"/>
          <w:color w:val="ff0000"/>
          <w:sz w:val="24"/>
          <w:szCs w:val="24"/>
          <w:u w:val="none"/>
          <w:shd w:fill="auto" w:val="clear"/>
          <w:vertAlign w:val="baseline"/>
          <w:rtl w:val="0"/>
        </w:rPr>
        <w:t xml:space="preserve">scholen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maatschappelijke organisaties</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55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b</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ewust</w:t>
      </w:r>
      <w:r w:rsidDel="00000000" w:rsidR="00000000" w:rsidRPr="00000000">
        <w:rPr>
          <w:rFonts w:ascii="Helvetica Neue" w:cs="Helvetica Neue" w:eastAsia="Helvetica Neue" w:hAnsi="Helvetica Neue"/>
          <w:rtl w:val="0"/>
        </w:rPr>
        <w:t xml:space="preserve"> met betrekking tot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de realiteit van een krimpende gemeente en helpt zoeken naar toekomstbestendige en vernieuwende vormen van kerk-zijn.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Duurzaamheid &amp; Groene Kerk</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Onze gemeente hecht waarde aan duurzaamheid en onze rol als Groene Kerk. Onze predikant heeft:</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6">
      <w:pPr>
        <w:numPr>
          <w:ilvl w:val="1"/>
          <w:numId w:val="1"/>
        </w:numPr>
        <w:ind w:left="376" w:hanging="196"/>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affiniteit heeft met duurzaamheid en groene initiatieven</w:t>
      </w:r>
    </w:p>
    <w:p w:rsidR="00000000" w:rsidDel="00000000" w:rsidP="00000000" w:rsidRDefault="00000000" w:rsidRPr="00000000" w14:paraId="00000027">
      <w:pPr>
        <w:numPr>
          <w:ilvl w:val="1"/>
          <w:numId w:val="1"/>
        </w:numPr>
        <w:ind w:left="376" w:hanging="196"/>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 instelling bij te dragen aan bewustwording en het bevorderen van een duurzame levensstijl binnen de gemeente.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Persoonlijkheidskenmerken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We zoeken een predikant die:</w:t>
      </w:r>
    </w:p>
    <w:p w:rsidR="00000000" w:rsidDel="00000000" w:rsidP="00000000" w:rsidRDefault="00000000" w:rsidRPr="00000000" w14:paraId="0000002B">
      <w:pPr>
        <w:numPr>
          <w:ilvl w:val="2"/>
          <w:numId w:val="1"/>
        </w:numPr>
        <w:ind w:left="556" w:hanging="196"/>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stevig in zijn/haar schoenen staat, maar open blijft voor feedback en dialoog</w:t>
      </w:r>
    </w:p>
    <w:p w:rsidR="00000000" w:rsidDel="00000000" w:rsidP="00000000" w:rsidRDefault="00000000" w:rsidRPr="00000000" w14:paraId="0000002C">
      <w:pPr>
        <w:numPr>
          <w:ilvl w:val="2"/>
          <w:numId w:val="1"/>
        </w:numPr>
        <w:ind w:left="556" w:hanging="196"/>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een inspirerende en toegankelijke houding heeft, met een luisterend oor voor wat er in de gemeente leeft</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556" w:right="0" w:hanging="196"/>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umor </w:t>
      </w:r>
      <w:r w:rsidDel="00000000" w:rsidR="00000000" w:rsidRPr="00000000">
        <w:rPr>
          <w:rFonts w:ascii="Helvetica Neue" w:cs="Helvetica Neue" w:eastAsia="Helvetica Neue" w:hAnsi="Helvetica Neue"/>
          <w:rtl w:val="0"/>
        </w:rPr>
        <w:t xml:space="preserve">gebruikt en relativeert,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om verbinding te maken en toegankelijk te zijn.</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556" w:right="0" w:hanging="196"/>
        <w:jc w:val="left"/>
        <w:rPr>
          <w:rFonts w:ascii="Helvetica Neue" w:cs="Helvetica Neue" w:eastAsia="Helvetica Neue" w:hAnsi="Helvetica Neue"/>
          <w:color w:val="ff0000"/>
        </w:rPr>
      </w:pPr>
      <w:r w:rsidDel="00000000" w:rsidR="00000000" w:rsidRPr="00000000">
        <w:rPr>
          <w:rFonts w:ascii="Helvetica Neue" w:cs="Helvetica Neue" w:eastAsia="Helvetica Neue" w:hAnsi="Helvetica Neue"/>
          <w:color w:val="ff0000"/>
          <w:rtl w:val="0"/>
        </w:rPr>
        <w:t xml:space="preserve">goed kan luisteren.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Slotwoord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We hopen een predikant te vinden die zich in bovenstaande profielschets herkent en samen met ons verder wil bouwen aan een inspirerende en betrokken geloofsgemeenschap. Daarbij zoeken we een predikant die niet alleen oog heeft voor de mogelijkheden van groei en vernieuwing, maar ook realistisch en creatief weet om te gaan met de uitdagingen van een </w:t>
      </w:r>
      <w:r w:rsidDel="00000000" w:rsidR="00000000" w:rsidRPr="00000000">
        <w:rPr>
          <w:rFonts w:ascii="Helvetica Neue" w:cs="Helvetica Neue" w:eastAsia="Helvetica Neue" w:hAnsi="Helvetica Neue"/>
          <w:rtl w:val="0"/>
        </w:rPr>
        <w:t xml:space="preserve">veranderende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kerk. We kijken uit naar een nieuwe fase waarin we samen zoeken naar manieren om de kerk toekomstbestendig en betekenisvol te houden.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96" w:hanging="196"/>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Standaard">
    <w:name w:val="Standaard"/>
    <w:next w:val="Standaard"/>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nl-NL"/>
      <w14:textFill>
        <w14:solidFill>
          <w14:srgbClr w14:val="000000"/>
        </w14:solidFill>
      </w14:textFill>
      <w14:textOutline>
        <w14:noFill/>
      </w14:textOutline>
    </w:rPr>
  </w:style>
  <w:style w:type="numbering" w:styleId="Opsommingsteken">
    <w:name w:val="Opsommingsteken"/>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ejj0I/yQMFo5m/qXXrab10rpQ==">CgMxLjA4AHIhMTBja0s4bE1qZy1JaFpMQ0FLNWVJS09XRElRNDBkWDBy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